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FB55" w14:textId="77777777" w:rsidR="00C20DA3" w:rsidRPr="00285F2F" w:rsidRDefault="00C20DA3" w:rsidP="00285F2F">
      <w:pPr>
        <w:pStyle w:val="Kop1"/>
        <w:rPr>
          <w:rStyle w:val="Intensievebenadrukking"/>
          <w:i w:val="0"/>
          <w:iCs w:val="0"/>
        </w:rPr>
      </w:pPr>
      <w:proofErr w:type="spellStart"/>
      <w:r w:rsidRPr="00285F2F">
        <w:rPr>
          <w:rStyle w:val="Intensievebenadrukking"/>
          <w:i w:val="0"/>
          <w:iCs w:val="0"/>
        </w:rPr>
        <w:t>Profi</w:t>
      </w:r>
      <w:proofErr w:type="spellEnd"/>
      <w:r w:rsidRPr="00285F2F">
        <w:rPr>
          <w:rStyle w:val="Intensievebenadrukking"/>
          <w:i w:val="0"/>
          <w:iCs w:val="0"/>
        </w:rPr>
        <w:t xml:space="preserve"> vloerwisser met </w:t>
      </w:r>
      <w:proofErr w:type="spellStart"/>
      <w:r w:rsidRPr="00285F2F">
        <w:rPr>
          <w:rStyle w:val="Intensievebenadrukking"/>
          <w:i w:val="0"/>
          <w:iCs w:val="0"/>
        </w:rPr>
        <w:t>static</w:t>
      </w:r>
      <w:proofErr w:type="spellEnd"/>
      <w:r w:rsidRPr="00285F2F">
        <w:rPr>
          <w:rStyle w:val="Intensievebenadrukking"/>
          <w:i w:val="0"/>
          <w:iCs w:val="0"/>
        </w:rPr>
        <w:t xml:space="preserve"> doek. </w:t>
      </w:r>
    </w:p>
    <w:p w14:paraId="09C5D335" w14:textId="77777777" w:rsidR="00C20DA3" w:rsidRDefault="00C20DA3">
      <w:r w:rsidRPr="00C20DA3">
        <w:t xml:space="preserve">De Leifheit vloerwisser set </w:t>
      </w:r>
      <w:proofErr w:type="spellStart"/>
      <w:r w:rsidRPr="00C20DA3">
        <w:t>Profi</w:t>
      </w:r>
      <w:proofErr w:type="spellEnd"/>
      <w:r w:rsidRPr="00C20DA3">
        <w:t xml:space="preserve"> </w:t>
      </w:r>
      <w:r>
        <w:t>XL met microvezeldoek wordt tijdelijk geleverd met een gratis</w:t>
      </w:r>
      <w:r w:rsidRPr="00C20DA3">
        <w:t xml:space="preserve"> duster </w:t>
      </w:r>
      <w:proofErr w:type="spellStart"/>
      <w:r w:rsidRPr="00C20DA3">
        <w:t>static</w:t>
      </w:r>
      <w:proofErr w:type="spellEnd"/>
      <w:r w:rsidRPr="00C20DA3">
        <w:t xml:space="preserve"> </w:t>
      </w:r>
      <w:r>
        <w:t xml:space="preserve">doek. De </w:t>
      </w:r>
      <w:proofErr w:type="spellStart"/>
      <w:r>
        <w:t>static</w:t>
      </w:r>
      <w:proofErr w:type="spellEnd"/>
      <w:r>
        <w:t xml:space="preserve"> doek neemt stof en dierenharen grondig op. De doek kan tot 100 keer gewassen worden zonder dat het zijn kracht verliest. </w:t>
      </w:r>
    </w:p>
    <w:sectPr w:rsidR="00C2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A3"/>
    <w:rsid w:val="001976AE"/>
    <w:rsid w:val="00285F2F"/>
    <w:rsid w:val="0093748B"/>
    <w:rsid w:val="00C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D2E3"/>
  <w15:chartTrackingRefBased/>
  <w15:docId w15:val="{F115431A-16FA-4632-AD5A-A3F0E80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5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benadrukking">
    <w:name w:val="Intense Emphasis"/>
    <w:basedOn w:val="Standaardalinea-lettertype"/>
    <w:uiPriority w:val="21"/>
    <w:qFormat/>
    <w:rsid w:val="00285F2F"/>
    <w:rPr>
      <w:i/>
      <w:iCs/>
      <w:color w:val="4472C4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285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Blom | Röbke B.V.</dc:creator>
  <cp:keywords/>
  <dc:description/>
  <cp:lastModifiedBy>Kiki Blom | Röbke B.V.</cp:lastModifiedBy>
  <cp:revision>2</cp:revision>
  <dcterms:created xsi:type="dcterms:W3CDTF">2023-08-03T09:12:00Z</dcterms:created>
  <dcterms:modified xsi:type="dcterms:W3CDTF">2023-08-03T09:15:00Z</dcterms:modified>
</cp:coreProperties>
</file>